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1920" w:hangingChars="6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2023年佛山市建筑业企业投身“百县千镇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万村高质量发展工程”结对帮扶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示范项目名单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1920" w:hangingChars="6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</w:p>
    <w:tbl>
      <w:tblPr>
        <w:tblStyle w:val="3"/>
        <w:tblW w:w="8870" w:type="dxa"/>
        <w:tblInd w:w="-23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012"/>
        <w:gridCol w:w="4594"/>
        <w:gridCol w:w="25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区域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项目名称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“百里芳华”乡村振兴示范带（顺德）精华段南岸伦教段项目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中国一冶集团有限公司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均安镇海豚湾片区水岸整治项目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广东中佑建设有限公司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西山小学高新区学校心理室修缮项目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中建三局集团有限公司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美丽圩镇建设提升项目（包括西樵山精品民宿核心区建设项目（EPC工程）、丹灶镇仙岗农房风貌提升改造工程和良登村农房美化示范项目）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佛山市市政建设工程有限公司、广东世纪达建设集团有限公司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勒流街道龙眼村环村涌滨水景观带提升改造工程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鼎垣建工科技（佛山）有限公司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弘德北路改建工程及管廊建设（科润路至禅港路）项目便道工程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中建海嘉建设工程有限公司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南顺联安围水体综合整治工程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道路、停车场修复工程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中电建生态环境集团有限公司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明城镇东门圩周边基础设施提升工程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广东隆腾建设工程有限公司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B4A4D"/>
    <w:rsid w:val="65F70725"/>
    <w:rsid w:val="FED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2024-02-01T18:37:00Z</dcterms:created>
  <dc:creator>黄晓敏</dc:creator>
  <cp:lastModifiedBy>市住建局</cp:lastModifiedBy>
  <dcterms:modified xsi:type="dcterms:W3CDTF">2024-02-04T16:01:23Z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29D9976BE5B4A8ADE503BB65E0E78469</vt:lpwstr>
  </property>
</Properties>
</file>